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2660"/>
      </w:tblGrid>
      <w:tr w:rsidR="0030445B" w:rsidRPr="0030445B" w14:paraId="2C70E298" w14:textId="77777777" w:rsidTr="0030445B">
        <w:trPr>
          <w:tblCellSpacing w:w="0" w:type="dxa"/>
          <w:jc w:val="center"/>
        </w:trPr>
        <w:tc>
          <w:tcPr>
            <w:tcW w:w="0" w:type="auto"/>
            <w:tcBorders>
              <w:top w:val="nil"/>
              <w:left w:val="nil"/>
              <w:bottom w:val="nil"/>
              <w:right w:val="nil"/>
            </w:tcBorders>
            <w:shd w:val="clear" w:color="auto" w:fill="FFFFFF"/>
            <w:vAlign w:val="bottom"/>
            <w:hideMark/>
          </w:tcPr>
          <w:p w14:paraId="6970EE3F" w14:textId="6B6B40B8" w:rsidR="0030445B" w:rsidRPr="0030445B" w:rsidRDefault="0030445B" w:rsidP="0030445B">
            <w:r w:rsidRPr="0030445B">
              <w:drawing>
                <wp:inline distT="0" distB="0" distL="0" distR="0" wp14:anchorId="7E8C5A4B" wp14:editId="33EECE40">
                  <wp:extent cx="981075" cy="1019175"/>
                  <wp:effectExtent l="0" t="0" r="9525" b="9525"/>
                  <wp:docPr id="809575477" name="Pictur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1019175"/>
                          </a:xfrm>
                          <a:prstGeom prst="rect">
                            <a:avLst/>
                          </a:prstGeom>
                          <a:noFill/>
                          <a:ln>
                            <a:noFill/>
                          </a:ln>
                        </pic:spPr>
                      </pic:pic>
                    </a:graphicData>
                  </a:graphic>
                </wp:inline>
              </w:drawing>
            </w:r>
          </w:p>
        </w:tc>
      </w:tr>
      <w:tr w:rsidR="0030445B" w:rsidRPr="0030445B" w14:paraId="19BE277F" w14:textId="77777777" w:rsidTr="0030445B">
        <w:trPr>
          <w:tblCellSpacing w:w="0" w:type="dxa"/>
          <w:jc w:val="center"/>
        </w:trPr>
        <w:tc>
          <w:tcPr>
            <w:tcW w:w="0" w:type="auto"/>
            <w:tcBorders>
              <w:top w:val="nil"/>
              <w:left w:val="nil"/>
              <w:bottom w:val="nil"/>
              <w:right w:val="nil"/>
            </w:tcBorders>
            <w:shd w:val="clear" w:color="auto" w:fill="FFFFFF"/>
            <w:vAlign w:val="bottom"/>
            <w:hideMark/>
          </w:tcPr>
          <w:p w14:paraId="01B1B6CA" w14:textId="77777777" w:rsidR="0030445B" w:rsidRPr="0030445B" w:rsidRDefault="0030445B" w:rsidP="0030445B">
            <w:r w:rsidRPr="0030445B">
              <w:t>Uganda Bureau of Statistics</w:t>
            </w:r>
          </w:p>
        </w:tc>
      </w:tr>
    </w:tbl>
    <w:p w14:paraId="2EFDEAE3" w14:textId="77777777" w:rsidR="0030445B" w:rsidRPr="0030445B" w:rsidRDefault="0030445B" w:rsidP="0030445B">
      <w:r w:rsidRPr="0030445B">
        <w:br/>
      </w:r>
    </w:p>
    <w:p w14:paraId="5E28D656" w14:textId="77777777" w:rsidR="0030445B" w:rsidRPr="0030445B" w:rsidRDefault="0030445B" w:rsidP="0030445B">
      <w:pPr>
        <w:rPr>
          <w:b/>
          <w:bCs/>
        </w:rPr>
      </w:pPr>
      <w:r w:rsidRPr="0030445B">
        <w:rPr>
          <w:b/>
          <w:bCs/>
        </w:rPr>
        <w:t>284 Enumerator Job Post</w:t>
      </w:r>
    </w:p>
    <w:p w14:paraId="5FB39335" w14:textId="77777777" w:rsidR="0030445B" w:rsidRPr="0030445B" w:rsidRDefault="0030445B" w:rsidP="0030445B">
      <w:r w:rsidRPr="0030445B">
        <w:rPr>
          <w:b/>
          <w:bCs/>
        </w:rPr>
        <w:t>Location:</w:t>
      </w:r>
      <w:r w:rsidRPr="0030445B">
        <w:t>  </w:t>
      </w:r>
      <w:r w:rsidRPr="0030445B">
        <w:rPr>
          <w:b/>
          <w:bCs/>
        </w:rPr>
        <w:t>Jobs in Uganda 2025 - 2026</w:t>
      </w:r>
    </w:p>
    <w:p w14:paraId="07233CA9" w14:textId="77777777" w:rsidR="0030445B" w:rsidRPr="0030445B" w:rsidRDefault="0030445B" w:rsidP="0030445B">
      <w:r w:rsidRPr="0030445B">
        <w:br/>
      </w:r>
      <w:r w:rsidRPr="0030445B">
        <w:rPr>
          <w:b/>
          <w:bCs/>
        </w:rPr>
        <w:t>Work Hours:</w:t>
      </w:r>
      <w:r w:rsidRPr="0030445B">
        <w:t> Full-time, 08 hours per day</w:t>
      </w:r>
      <w:r w:rsidRPr="0030445B">
        <w:br/>
      </w:r>
      <w:r w:rsidRPr="0030445B">
        <w:br/>
      </w:r>
      <w:r w:rsidRPr="0030445B">
        <w:rPr>
          <w:b/>
          <w:bCs/>
        </w:rPr>
        <w:t>Salary:</w:t>
      </w:r>
      <w:r w:rsidRPr="0030445B">
        <w:t> UGX</w:t>
      </w:r>
      <w:r w:rsidRPr="0030445B">
        <w:br/>
      </w:r>
      <w:r w:rsidRPr="0030445B">
        <w:br/>
      </w:r>
      <w:r w:rsidRPr="0030445B">
        <w:rPr>
          <w:b/>
          <w:bCs/>
        </w:rPr>
        <w:t>No. of vacancies:</w:t>
      </w:r>
      <w:r w:rsidRPr="0030445B">
        <w:t> 284</w:t>
      </w:r>
      <w:r w:rsidRPr="0030445B">
        <w:br/>
      </w:r>
      <w:r w:rsidRPr="0030445B">
        <w:br/>
      </w:r>
      <w:r w:rsidRPr="0030445B">
        <w:rPr>
          <w:b/>
          <w:bCs/>
        </w:rPr>
        <w:t>Deadline: </w:t>
      </w:r>
      <w:r w:rsidRPr="0030445B">
        <w:t>April 30 2025</w:t>
      </w:r>
      <w:r w:rsidRPr="0030445B">
        <w:br/>
      </w:r>
      <w:r w:rsidRPr="0030445B">
        <w:br/>
      </w:r>
      <w:r w:rsidRPr="0030445B">
        <w:rPr>
          <w:b/>
          <w:bCs/>
        </w:rPr>
        <w:t>Hiring Organization:</w:t>
      </w:r>
      <w:r w:rsidRPr="0030445B">
        <w:t> Uganda Bureau of Statistics</w:t>
      </w:r>
      <w:r w:rsidRPr="0030445B">
        <w:br/>
      </w:r>
      <w:r w:rsidRPr="0030445B">
        <w:rPr>
          <w:b/>
          <w:bCs/>
        </w:rPr>
        <w:br/>
      </w:r>
    </w:p>
    <w:p w14:paraId="6DDAE227" w14:textId="77777777" w:rsidR="0030445B" w:rsidRPr="0030445B" w:rsidRDefault="0030445B" w:rsidP="0030445B">
      <w:r w:rsidRPr="0030445B">
        <w:rPr>
          <w:b/>
          <w:bCs/>
        </w:rPr>
        <w:t>Job Details:</w:t>
      </w:r>
    </w:p>
    <w:p w14:paraId="0122EC4E" w14:textId="77777777" w:rsidR="0030445B" w:rsidRPr="0030445B" w:rsidRDefault="0030445B" w:rsidP="0030445B">
      <w:r w:rsidRPr="0030445B">
        <w:t>UBOS is an agency of Government responsible for maintenance, coordination, supervision and monitoring of the National Statistical System to ensure the collection, analysis and dissemination of standardized statistical information. The Bureau is mandated as the principal official statistics producing agency in the country.</w:t>
      </w:r>
      <w:r w:rsidRPr="0030445B">
        <w:br/>
        <w:t>The Bureau intends to conduct the Aquaculture Census 2025. It is therefore seeking to recruit highly competent, motivated, results oriented, dynamic, team players of good character and high integrity to carry out the exercise.</w:t>
      </w:r>
    </w:p>
    <w:p w14:paraId="33D022CF" w14:textId="77777777" w:rsidR="0030445B" w:rsidRPr="0030445B" w:rsidRDefault="0030445B" w:rsidP="0030445B">
      <w:r w:rsidRPr="0030445B">
        <w:t>JOB REFERENCE: UBOS/ENC/AAC/25</w:t>
      </w:r>
      <w:r w:rsidRPr="0030445B">
        <w:br/>
        <w:t>REPORTS TO: District Fisheries Officer (DFO)</w:t>
      </w:r>
      <w:r w:rsidRPr="0030445B">
        <w:br/>
        <w:t>EMPLOYMENT TERMS: Temporary (One Month)</w:t>
      </w:r>
    </w:p>
    <w:p w14:paraId="52D43B10" w14:textId="77777777" w:rsidR="0030445B" w:rsidRPr="0030445B" w:rsidRDefault="0030445B" w:rsidP="0030445B">
      <w:r w:rsidRPr="0030445B">
        <w:t>Job Summary:</w:t>
      </w:r>
      <w:r w:rsidRPr="0030445B">
        <w:br/>
        <w:t>To conduct enumeration of all aqua culture in the assigned Enumeration areas.</w:t>
      </w:r>
    </w:p>
    <w:p w14:paraId="32EAAE51" w14:textId="77777777" w:rsidR="0030445B" w:rsidRPr="0030445B" w:rsidRDefault="0030445B" w:rsidP="0030445B">
      <w:r w:rsidRPr="0030445B">
        <w:lastRenderedPageBreak/>
        <w:t>Key Result Areas:</w:t>
      </w:r>
      <w:r w:rsidRPr="0030445B">
        <w:br/>
        <w:t>1. Participate in all trainings sessions and meet the criteria for assessment</w:t>
      </w:r>
      <w:r w:rsidRPr="0030445B">
        <w:br/>
        <w:t>2. Locate fish farms in the assigned districts</w:t>
      </w:r>
      <w:r w:rsidRPr="0030445B">
        <w:br/>
        <w:t>3. Identify and interview selected respondents and record the responses on the application</w:t>
      </w:r>
      <w:r w:rsidRPr="0030445B">
        <w:br/>
        <w:t>4. Identify errors and inconsistencies in the responses/data during the interview</w:t>
      </w:r>
      <w:r w:rsidRPr="0030445B">
        <w:br/>
        <w:t>5. Ensure completeness of the data collected</w:t>
      </w:r>
      <w:r w:rsidRPr="0030445B">
        <w:br/>
        <w:t>6. Ensure confidentiality of data collected</w:t>
      </w:r>
      <w:r w:rsidRPr="0030445B">
        <w:br/>
        <w:t>7. Responsible for the safety of all census materials allocated to him/her</w:t>
      </w:r>
      <w:r w:rsidRPr="0030445B">
        <w:br/>
        <w:t>8. Ensure prompt submission of all returns</w:t>
      </w:r>
      <w:r w:rsidRPr="0030445B">
        <w:br/>
        <w:t>9. Prepare and submit a daily report to the Supervisor</w:t>
      </w:r>
      <w:r w:rsidRPr="0030445B">
        <w:br/>
        <w:t>10. Prepare and submit a full report at the end of the exercise</w:t>
      </w:r>
      <w:r w:rsidRPr="0030445B">
        <w:br/>
        <w:t>11. Assist the DFO in any other census related activity</w:t>
      </w:r>
    </w:p>
    <w:p w14:paraId="702E1EF5" w14:textId="77777777" w:rsidR="0030445B" w:rsidRPr="0030445B" w:rsidRDefault="0030445B" w:rsidP="0030445B">
      <w:r w:rsidRPr="0030445B">
        <w:t>Minimum Qualifications:</w:t>
      </w:r>
      <w:r w:rsidRPr="0030445B">
        <w:br/>
        <w:t>• A minimum of Ordinary Level Certificate - Uganda Certificate of Education or its equivalent</w:t>
      </w:r>
      <w:r w:rsidRPr="0030445B">
        <w:br/>
        <w:t>• Attainment of a credit score in Mathematics and English at O-level</w:t>
      </w:r>
      <w:r w:rsidRPr="0030445B">
        <w:br/>
        <w:t>• Training in fisheries or aquaculture is an added advantage</w:t>
      </w:r>
    </w:p>
    <w:p w14:paraId="34668C6C" w14:textId="77777777" w:rsidR="0030445B" w:rsidRPr="0030445B" w:rsidRDefault="0030445B" w:rsidP="0030445B">
      <w:r w:rsidRPr="0030445B">
        <w:t>Skills and other attributes:</w:t>
      </w:r>
      <w:r w:rsidRPr="0030445B">
        <w:br/>
        <w:t>• Must have a valid National Identity Card</w:t>
      </w:r>
      <w:r w:rsidRPr="0030445B">
        <w:br/>
        <w:t>• Must have a Tax Identification Number (TIN) and be registered for National Social Security Fund (NSSF)</w:t>
      </w:r>
      <w:r w:rsidRPr="0030445B">
        <w:br/>
        <w:t>• Must be physically fit and willing to work long hours</w:t>
      </w:r>
      <w:r w:rsidRPr="0030445B">
        <w:br/>
        <w:t>• Must be able to write legibly and pay attention to detail</w:t>
      </w:r>
      <w:r w:rsidRPr="0030445B">
        <w:br/>
        <w:t>• Must be a resident of the district or sub-county where the exercise is to be conducted</w:t>
      </w:r>
      <w:r w:rsidRPr="0030445B">
        <w:br/>
        <w:t>• Should possess interviewing skills</w:t>
      </w:r>
      <w:r w:rsidRPr="0030445B">
        <w:br/>
        <w:t>• Should be able to relate and communicate easily with respondents</w:t>
      </w:r>
      <w:r w:rsidRPr="0030445B">
        <w:br/>
        <w:t>• Should possess some knowledge and understanding of the conduct of enumeration and surveys</w:t>
      </w:r>
      <w:r w:rsidRPr="0030445B">
        <w:br/>
        <w:t>• Should possess swimming skills</w:t>
      </w:r>
      <w:r w:rsidRPr="0030445B">
        <w:br/>
        <w:t>• Must have good communication skills</w:t>
      </w:r>
      <w:r w:rsidRPr="0030445B">
        <w:br/>
        <w:t>• Must possess a smartphone</w:t>
      </w:r>
      <w:r w:rsidRPr="0030445B">
        <w:br/>
        <w:t>• Must have a Phone Number that is registered on Mobile Money in their Own Name</w:t>
      </w:r>
      <w:r w:rsidRPr="0030445B">
        <w:br/>
        <w:t>• Must be available exclusively for the Aquaculture activity from 1st May 2025 to 30th May 2025.</w:t>
      </w:r>
    </w:p>
    <w:p w14:paraId="5D25E8F8" w14:textId="77777777" w:rsidR="0030445B" w:rsidRPr="0030445B" w:rsidRDefault="0030445B" w:rsidP="0030445B">
      <w:r w:rsidRPr="0030445B">
        <w:rPr>
          <w:b/>
          <w:bCs/>
        </w:rPr>
        <w:t>Application procedure</w:t>
      </w:r>
      <w:r w:rsidRPr="0030445B">
        <w:br/>
      </w:r>
      <w:r w:rsidRPr="0030445B">
        <w:br/>
        <w:t>Interested and qualified? </w:t>
      </w:r>
      <w:hyperlink r:id="rId7" w:tgtFrame="_blank" w:history="1">
        <w:r w:rsidRPr="0030445B">
          <w:rPr>
            <w:rStyle w:val="Hyperlink"/>
          </w:rPr>
          <w:t>Click here to apply</w:t>
        </w:r>
      </w:hyperlink>
    </w:p>
    <w:p w14:paraId="0B9171A9" w14:textId="164925FD" w:rsidR="00095DC7" w:rsidRPr="0030445B" w:rsidRDefault="00095DC7" w:rsidP="0030445B"/>
    <w:sectPr w:rsidR="00095DC7" w:rsidRPr="00304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31AAD"/>
    <w:multiLevelType w:val="multilevel"/>
    <w:tmpl w:val="2DF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23C72"/>
    <w:multiLevelType w:val="multilevel"/>
    <w:tmpl w:val="322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76FA5"/>
    <w:multiLevelType w:val="multilevel"/>
    <w:tmpl w:val="9F1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B250F"/>
    <w:multiLevelType w:val="multilevel"/>
    <w:tmpl w:val="CA4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832A5"/>
    <w:multiLevelType w:val="multilevel"/>
    <w:tmpl w:val="543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17D01"/>
    <w:multiLevelType w:val="multilevel"/>
    <w:tmpl w:val="D92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633AF"/>
    <w:multiLevelType w:val="multilevel"/>
    <w:tmpl w:val="EF46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92D8B"/>
    <w:multiLevelType w:val="multilevel"/>
    <w:tmpl w:val="F91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60349"/>
    <w:multiLevelType w:val="multilevel"/>
    <w:tmpl w:val="539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11"/>
  </w:num>
  <w:num w:numId="3" w16cid:durableId="551163175">
    <w:abstractNumId w:val="7"/>
  </w:num>
  <w:num w:numId="4" w16cid:durableId="1699156539">
    <w:abstractNumId w:val="9"/>
  </w:num>
  <w:num w:numId="5" w16cid:durableId="2133862484">
    <w:abstractNumId w:val="3"/>
  </w:num>
  <w:num w:numId="6" w16cid:durableId="1809785654">
    <w:abstractNumId w:val="16"/>
  </w:num>
  <w:num w:numId="7" w16cid:durableId="1111241386">
    <w:abstractNumId w:val="1"/>
  </w:num>
  <w:num w:numId="8" w16cid:durableId="385832736">
    <w:abstractNumId w:val="5"/>
  </w:num>
  <w:num w:numId="9" w16cid:durableId="1454327395">
    <w:abstractNumId w:val="6"/>
  </w:num>
  <w:num w:numId="10" w16cid:durableId="2051563351">
    <w:abstractNumId w:val="2"/>
  </w:num>
  <w:num w:numId="11" w16cid:durableId="1439837412">
    <w:abstractNumId w:val="12"/>
  </w:num>
  <w:num w:numId="12" w16cid:durableId="1743486165">
    <w:abstractNumId w:val="17"/>
  </w:num>
  <w:num w:numId="13" w16cid:durableId="950626932">
    <w:abstractNumId w:val="14"/>
  </w:num>
  <w:num w:numId="14" w16cid:durableId="795106618">
    <w:abstractNumId w:val="15"/>
  </w:num>
  <w:num w:numId="15" w16cid:durableId="531698470">
    <w:abstractNumId w:val="8"/>
  </w:num>
  <w:num w:numId="16" w16cid:durableId="1166897575">
    <w:abstractNumId w:val="13"/>
  </w:num>
  <w:num w:numId="17" w16cid:durableId="1034772977">
    <w:abstractNumId w:val="10"/>
  </w:num>
  <w:num w:numId="18" w16cid:durableId="339311313">
    <w:abstractNumId w:val="4"/>
  </w:num>
  <w:num w:numId="19" w16cid:durableId="1557231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71C5"/>
    <w:rsid w:val="00045B79"/>
    <w:rsid w:val="00095DC7"/>
    <w:rsid w:val="00151E8D"/>
    <w:rsid w:val="0024634B"/>
    <w:rsid w:val="0030445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79BE2100-C68B-4D0F-B03B-3BA4BA3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456339989">
      <w:bodyDiv w:val="1"/>
      <w:marLeft w:val="0"/>
      <w:marRight w:val="0"/>
      <w:marTop w:val="0"/>
      <w:marBottom w:val="0"/>
      <w:divBdr>
        <w:top w:val="none" w:sz="0" w:space="0" w:color="auto"/>
        <w:left w:val="none" w:sz="0" w:space="0" w:color="auto"/>
        <w:bottom w:val="none" w:sz="0" w:space="0" w:color="auto"/>
        <w:right w:val="none" w:sz="0" w:space="0" w:color="auto"/>
      </w:divBdr>
      <w:divsChild>
        <w:div w:id="1118797200">
          <w:marLeft w:val="0"/>
          <w:marRight w:val="0"/>
          <w:marTop w:val="0"/>
          <w:marBottom w:val="0"/>
          <w:divBdr>
            <w:top w:val="none" w:sz="0" w:space="0" w:color="auto"/>
            <w:left w:val="none" w:sz="0" w:space="0" w:color="auto"/>
            <w:bottom w:val="none" w:sz="0" w:space="0" w:color="auto"/>
            <w:right w:val="none" w:sz="0" w:space="0" w:color="auto"/>
          </w:divBdr>
          <w:divsChild>
            <w:div w:id="1477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4439">
      <w:bodyDiv w:val="1"/>
      <w:marLeft w:val="0"/>
      <w:marRight w:val="0"/>
      <w:marTop w:val="0"/>
      <w:marBottom w:val="0"/>
      <w:divBdr>
        <w:top w:val="none" w:sz="0" w:space="0" w:color="auto"/>
        <w:left w:val="none" w:sz="0" w:space="0" w:color="auto"/>
        <w:bottom w:val="none" w:sz="0" w:space="0" w:color="auto"/>
        <w:right w:val="none" w:sz="0" w:space="0" w:color="auto"/>
      </w:divBdr>
      <w:divsChild>
        <w:div w:id="889538231">
          <w:marLeft w:val="0"/>
          <w:marRight w:val="0"/>
          <w:marTop w:val="0"/>
          <w:marBottom w:val="0"/>
          <w:divBdr>
            <w:top w:val="none" w:sz="0" w:space="0" w:color="auto"/>
            <w:left w:val="none" w:sz="0" w:space="0" w:color="auto"/>
            <w:bottom w:val="none" w:sz="0" w:space="0" w:color="auto"/>
            <w:right w:val="none" w:sz="0" w:space="0" w:color="auto"/>
          </w:divBdr>
        </w:div>
        <w:div w:id="495347316">
          <w:marLeft w:val="0"/>
          <w:marRight w:val="0"/>
          <w:marTop w:val="225"/>
          <w:marBottom w:val="0"/>
          <w:divBdr>
            <w:top w:val="dashed" w:sz="6" w:space="15" w:color="EBEBEB"/>
            <w:left w:val="none" w:sz="0" w:space="0" w:color="auto"/>
            <w:bottom w:val="none" w:sz="0" w:space="0" w:color="auto"/>
            <w:right w:val="none" w:sz="0" w:space="0" w:color="auto"/>
          </w:divBdr>
          <w:divsChild>
            <w:div w:id="2074698506">
              <w:marLeft w:val="0"/>
              <w:marRight w:val="0"/>
              <w:marTop w:val="0"/>
              <w:marBottom w:val="0"/>
              <w:divBdr>
                <w:top w:val="none" w:sz="0" w:space="0" w:color="auto"/>
                <w:left w:val="none" w:sz="0" w:space="0" w:color="auto"/>
                <w:bottom w:val="none" w:sz="0" w:space="0" w:color="auto"/>
                <w:right w:val="none" w:sz="0" w:space="0" w:color="auto"/>
              </w:divBdr>
            </w:div>
            <w:div w:id="1063724245">
              <w:marLeft w:val="0"/>
              <w:marRight w:val="0"/>
              <w:marTop w:val="0"/>
              <w:marBottom w:val="0"/>
              <w:divBdr>
                <w:top w:val="none" w:sz="0" w:space="0" w:color="auto"/>
                <w:left w:val="none" w:sz="0" w:space="0" w:color="auto"/>
                <w:bottom w:val="none" w:sz="0" w:space="0" w:color="auto"/>
                <w:right w:val="none" w:sz="0" w:space="0" w:color="auto"/>
              </w:divBdr>
              <w:divsChild>
                <w:div w:id="11658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8716">
      <w:bodyDiv w:val="1"/>
      <w:marLeft w:val="0"/>
      <w:marRight w:val="0"/>
      <w:marTop w:val="0"/>
      <w:marBottom w:val="0"/>
      <w:divBdr>
        <w:top w:val="none" w:sz="0" w:space="0" w:color="auto"/>
        <w:left w:val="none" w:sz="0" w:space="0" w:color="auto"/>
        <w:bottom w:val="none" w:sz="0" w:space="0" w:color="auto"/>
        <w:right w:val="none" w:sz="0" w:space="0" w:color="auto"/>
      </w:divBdr>
      <w:divsChild>
        <w:div w:id="940603675">
          <w:marLeft w:val="0"/>
          <w:marRight w:val="0"/>
          <w:marTop w:val="0"/>
          <w:marBottom w:val="0"/>
          <w:divBdr>
            <w:top w:val="none" w:sz="0" w:space="0" w:color="auto"/>
            <w:left w:val="none" w:sz="0" w:space="0" w:color="auto"/>
            <w:bottom w:val="none" w:sz="0" w:space="0" w:color="auto"/>
            <w:right w:val="none" w:sz="0" w:space="0" w:color="auto"/>
          </w:divBdr>
        </w:div>
        <w:div w:id="452553556">
          <w:marLeft w:val="0"/>
          <w:marRight w:val="0"/>
          <w:marTop w:val="225"/>
          <w:marBottom w:val="0"/>
          <w:divBdr>
            <w:top w:val="dashed" w:sz="6" w:space="15" w:color="EBEBEB"/>
            <w:left w:val="none" w:sz="0" w:space="0" w:color="auto"/>
            <w:bottom w:val="none" w:sz="0" w:space="0" w:color="auto"/>
            <w:right w:val="none" w:sz="0" w:space="0" w:color="auto"/>
          </w:divBdr>
          <w:divsChild>
            <w:div w:id="483277858">
              <w:marLeft w:val="0"/>
              <w:marRight w:val="0"/>
              <w:marTop w:val="0"/>
              <w:marBottom w:val="0"/>
              <w:divBdr>
                <w:top w:val="none" w:sz="0" w:space="0" w:color="auto"/>
                <w:left w:val="none" w:sz="0" w:space="0" w:color="auto"/>
                <w:bottom w:val="none" w:sz="0" w:space="0" w:color="auto"/>
                <w:right w:val="none" w:sz="0" w:space="0" w:color="auto"/>
              </w:divBdr>
            </w:div>
            <w:div w:id="1117412649">
              <w:marLeft w:val="0"/>
              <w:marRight w:val="0"/>
              <w:marTop w:val="0"/>
              <w:marBottom w:val="0"/>
              <w:divBdr>
                <w:top w:val="none" w:sz="0" w:space="0" w:color="auto"/>
                <w:left w:val="none" w:sz="0" w:space="0" w:color="auto"/>
                <w:bottom w:val="none" w:sz="0" w:space="0" w:color="auto"/>
                <w:right w:val="none" w:sz="0" w:space="0" w:color="auto"/>
              </w:divBdr>
              <w:divsChild>
                <w:div w:id="14454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1338">
      <w:bodyDiv w:val="1"/>
      <w:marLeft w:val="0"/>
      <w:marRight w:val="0"/>
      <w:marTop w:val="0"/>
      <w:marBottom w:val="0"/>
      <w:divBdr>
        <w:top w:val="none" w:sz="0" w:space="0" w:color="auto"/>
        <w:left w:val="none" w:sz="0" w:space="0" w:color="auto"/>
        <w:bottom w:val="none" w:sz="0" w:space="0" w:color="auto"/>
        <w:right w:val="none" w:sz="0" w:space="0" w:color="auto"/>
      </w:divBdr>
      <w:divsChild>
        <w:div w:id="1059477276">
          <w:marLeft w:val="0"/>
          <w:marRight w:val="0"/>
          <w:marTop w:val="0"/>
          <w:marBottom w:val="0"/>
          <w:divBdr>
            <w:top w:val="none" w:sz="0" w:space="0" w:color="auto"/>
            <w:left w:val="none" w:sz="0" w:space="0" w:color="auto"/>
            <w:bottom w:val="none" w:sz="0" w:space="0" w:color="auto"/>
            <w:right w:val="none" w:sz="0" w:space="0" w:color="auto"/>
          </w:divBdr>
        </w:div>
        <w:div w:id="1020594508">
          <w:marLeft w:val="0"/>
          <w:marRight w:val="0"/>
          <w:marTop w:val="225"/>
          <w:marBottom w:val="0"/>
          <w:divBdr>
            <w:top w:val="dashed" w:sz="6" w:space="15" w:color="EBEBEB"/>
            <w:left w:val="none" w:sz="0" w:space="0" w:color="auto"/>
            <w:bottom w:val="none" w:sz="0" w:space="0" w:color="auto"/>
            <w:right w:val="none" w:sz="0" w:space="0" w:color="auto"/>
          </w:divBdr>
          <w:divsChild>
            <w:div w:id="1985235975">
              <w:marLeft w:val="0"/>
              <w:marRight w:val="0"/>
              <w:marTop w:val="0"/>
              <w:marBottom w:val="0"/>
              <w:divBdr>
                <w:top w:val="none" w:sz="0" w:space="0" w:color="auto"/>
                <w:left w:val="none" w:sz="0" w:space="0" w:color="auto"/>
                <w:bottom w:val="none" w:sz="0" w:space="0" w:color="auto"/>
                <w:right w:val="none" w:sz="0" w:space="0" w:color="auto"/>
              </w:divBdr>
            </w:div>
            <w:div w:id="769664264">
              <w:marLeft w:val="0"/>
              <w:marRight w:val="0"/>
              <w:marTop w:val="0"/>
              <w:marBottom w:val="0"/>
              <w:divBdr>
                <w:top w:val="none" w:sz="0" w:space="0" w:color="auto"/>
                <w:left w:val="none" w:sz="0" w:space="0" w:color="auto"/>
                <w:bottom w:val="none" w:sz="0" w:space="0" w:color="auto"/>
                <w:right w:val="none" w:sz="0" w:space="0" w:color="auto"/>
              </w:divBdr>
              <w:divsChild>
                <w:div w:id="17784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4394">
      <w:bodyDiv w:val="1"/>
      <w:marLeft w:val="0"/>
      <w:marRight w:val="0"/>
      <w:marTop w:val="0"/>
      <w:marBottom w:val="0"/>
      <w:divBdr>
        <w:top w:val="none" w:sz="0" w:space="0" w:color="auto"/>
        <w:left w:val="none" w:sz="0" w:space="0" w:color="auto"/>
        <w:bottom w:val="none" w:sz="0" w:space="0" w:color="auto"/>
        <w:right w:val="none" w:sz="0" w:space="0" w:color="auto"/>
      </w:divBdr>
      <w:divsChild>
        <w:div w:id="1350833093">
          <w:marLeft w:val="0"/>
          <w:marRight w:val="0"/>
          <w:marTop w:val="0"/>
          <w:marBottom w:val="0"/>
          <w:divBdr>
            <w:top w:val="none" w:sz="0" w:space="0" w:color="auto"/>
            <w:left w:val="none" w:sz="0" w:space="0" w:color="auto"/>
            <w:bottom w:val="none" w:sz="0" w:space="0" w:color="auto"/>
            <w:right w:val="none" w:sz="0" w:space="0" w:color="auto"/>
          </w:divBdr>
        </w:div>
        <w:div w:id="660818164">
          <w:marLeft w:val="0"/>
          <w:marRight w:val="0"/>
          <w:marTop w:val="225"/>
          <w:marBottom w:val="0"/>
          <w:divBdr>
            <w:top w:val="dashed" w:sz="6" w:space="15" w:color="EBEBEB"/>
            <w:left w:val="none" w:sz="0" w:space="0" w:color="auto"/>
            <w:bottom w:val="none" w:sz="0" w:space="0" w:color="auto"/>
            <w:right w:val="none" w:sz="0" w:space="0" w:color="auto"/>
          </w:divBdr>
          <w:divsChild>
            <w:div w:id="1983928332">
              <w:marLeft w:val="0"/>
              <w:marRight w:val="0"/>
              <w:marTop w:val="0"/>
              <w:marBottom w:val="0"/>
              <w:divBdr>
                <w:top w:val="none" w:sz="0" w:space="0" w:color="auto"/>
                <w:left w:val="none" w:sz="0" w:space="0" w:color="auto"/>
                <w:bottom w:val="none" w:sz="0" w:space="0" w:color="auto"/>
                <w:right w:val="none" w:sz="0" w:space="0" w:color="auto"/>
              </w:divBdr>
            </w:div>
            <w:div w:id="2132941987">
              <w:marLeft w:val="0"/>
              <w:marRight w:val="0"/>
              <w:marTop w:val="0"/>
              <w:marBottom w:val="0"/>
              <w:divBdr>
                <w:top w:val="none" w:sz="0" w:space="0" w:color="auto"/>
                <w:left w:val="none" w:sz="0" w:space="0" w:color="auto"/>
                <w:bottom w:val="none" w:sz="0" w:space="0" w:color="auto"/>
                <w:right w:val="none" w:sz="0" w:space="0" w:color="auto"/>
              </w:divBdr>
              <w:divsChild>
                <w:div w:id="19198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489">
      <w:bodyDiv w:val="1"/>
      <w:marLeft w:val="0"/>
      <w:marRight w:val="0"/>
      <w:marTop w:val="0"/>
      <w:marBottom w:val="0"/>
      <w:divBdr>
        <w:top w:val="none" w:sz="0" w:space="0" w:color="auto"/>
        <w:left w:val="none" w:sz="0" w:space="0" w:color="auto"/>
        <w:bottom w:val="none" w:sz="0" w:space="0" w:color="auto"/>
        <w:right w:val="none" w:sz="0" w:space="0" w:color="auto"/>
      </w:divBdr>
      <w:divsChild>
        <w:div w:id="1784222548">
          <w:marLeft w:val="0"/>
          <w:marRight w:val="0"/>
          <w:marTop w:val="0"/>
          <w:marBottom w:val="0"/>
          <w:divBdr>
            <w:top w:val="none" w:sz="0" w:space="0" w:color="auto"/>
            <w:left w:val="none" w:sz="0" w:space="0" w:color="auto"/>
            <w:bottom w:val="none" w:sz="0" w:space="0" w:color="auto"/>
            <w:right w:val="none" w:sz="0" w:space="0" w:color="auto"/>
          </w:divBdr>
        </w:div>
        <w:div w:id="760369667">
          <w:marLeft w:val="0"/>
          <w:marRight w:val="0"/>
          <w:marTop w:val="225"/>
          <w:marBottom w:val="0"/>
          <w:divBdr>
            <w:top w:val="dashed" w:sz="6" w:space="15" w:color="EBEBEB"/>
            <w:left w:val="none" w:sz="0" w:space="0" w:color="auto"/>
            <w:bottom w:val="none" w:sz="0" w:space="0" w:color="auto"/>
            <w:right w:val="none" w:sz="0" w:space="0" w:color="auto"/>
          </w:divBdr>
          <w:divsChild>
            <w:div w:id="389504657">
              <w:marLeft w:val="0"/>
              <w:marRight w:val="0"/>
              <w:marTop w:val="0"/>
              <w:marBottom w:val="0"/>
              <w:divBdr>
                <w:top w:val="none" w:sz="0" w:space="0" w:color="auto"/>
                <w:left w:val="none" w:sz="0" w:space="0" w:color="auto"/>
                <w:bottom w:val="none" w:sz="0" w:space="0" w:color="auto"/>
                <w:right w:val="none" w:sz="0" w:space="0" w:color="auto"/>
              </w:divBdr>
            </w:div>
            <w:div w:id="436558482">
              <w:marLeft w:val="0"/>
              <w:marRight w:val="0"/>
              <w:marTop w:val="0"/>
              <w:marBottom w:val="0"/>
              <w:divBdr>
                <w:top w:val="none" w:sz="0" w:space="0" w:color="auto"/>
                <w:left w:val="none" w:sz="0" w:space="0" w:color="auto"/>
                <w:bottom w:val="none" w:sz="0" w:space="0" w:color="auto"/>
                <w:right w:val="none" w:sz="0" w:space="0" w:color="auto"/>
              </w:divBdr>
              <w:divsChild>
                <w:div w:id="7566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0601">
      <w:bodyDiv w:val="1"/>
      <w:marLeft w:val="0"/>
      <w:marRight w:val="0"/>
      <w:marTop w:val="0"/>
      <w:marBottom w:val="0"/>
      <w:divBdr>
        <w:top w:val="none" w:sz="0" w:space="0" w:color="auto"/>
        <w:left w:val="none" w:sz="0" w:space="0" w:color="auto"/>
        <w:bottom w:val="none" w:sz="0" w:space="0" w:color="auto"/>
        <w:right w:val="none" w:sz="0" w:space="0" w:color="auto"/>
      </w:divBdr>
      <w:divsChild>
        <w:div w:id="1454982225">
          <w:marLeft w:val="0"/>
          <w:marRight w:val="0"/>
          <w:marTop w:val="0"/>
          <w:marBottom w:val="0"/>
          <w:divBdr>
            <w:top w:val="none" w:sz="0" w:space="0" w:color="auto"/>
            <w:left w:val="none" w:sz="0" w:space="0" w:color="auto"/>
            <w:bottom w:val="none" w:sz="0" w:space="0" w:color="auto"/>
            <w:right w:val="none" w:sz="0" w:space="0" w:color="auto"/>
          </w:divBdr>
          <w:divsChild>
            <w:div w:id="927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918632325">
          <w:marLeft w:val="0"/>
          <w:marRight w:val="0"/>
          <w:marTop w:val="0"/>
          <w:marBottom w:val="0"/>
          <w:divBdr>
            <w:top w:val="none" w:sz="0" w:space="0" w:color="auto"/>
            <w:left w:val="none" w:sz="0" w:space="0" w:color="auto"/>
            <w:bottom w:val="none" w:sz="0" w:space="0" w:color="auto"/>
            <w:right w:val="none" w:sz="0" w:space="0" w:color="auto"/>
          </w:divBdr>
        </w:div>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1108744250">
              <w:marLeft w:val="0"/>
              <w:marRight w:val="0"/>
              <w:marTop w:val="0"/>
              <w:marBottom w:val="0"/>
              <w:divBdr>
                <w:top w:val="none" w:sz="0" w:space="0" w:color="auto"/>
                <w:left w:val="none" w:sz="0" w:space="0" w:color="auto"/>
                <w:bottom w:val="none" w:sz="0" w:space="0" w:color="auto"/>
                <w:right w:val="none" w:sz="0" w:space="0" w:color="auto"/>
              </w:divBdr>
            </w:div>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7760">
      <w:bodyDiv w:val="1"/>
      <w:marLeft w:val="0"/>
      <w:marRight w:val="0"/>
      <w:marTop w:val="0"/>
      <w:marBottom w:val="0"/>
      <w:divBdr>
        <w:top w:val="none" w:sz="0" w:space="0" w:color="auto"/>
        <w:left w:val="none" w:sz="0" w:space="0" w:color="auto"/>
        <w:bottom w:val="none" w:sz="0" w:space="0" w:color="auto"/>
        <w:right w:val="none" w:sz="0" w:space="0" w:color="auto"/>
      </w:divBdr>
      <w:divsChild>
        <w:div w:id="1576745488">
          <w:marLeft w:val="0"/>
          <w:marRight w:val="0"/>
          <w:marTop w:val="0"/>
          <w:marBottom w:val="0"/>
          <w:divBdr>
            <w:top w:val="none" w:sz="0" w:space="0" w:color="auto"/>
            <w:left w:val="none" w:sz="0" w:space="0" w:color="auto"/>
            <w:bottom w:val="none" w:sz="0" w:space="0" w:color="auto"/>
            <w:right w:val="none" w:sz="0" w:space="0" w:color="auto"/>
          </w:divBdr>
        </w:div>
        <w:div w:id="1418208698">
          <w:marLeft w:val="0"/>
          <w:marRight w:val="0"/>
          <w:marTop w:val="225"/>
          <w:marBottom w:val="0"/>
          <w:divBdr>
            <w:top w:val="dashed" w:sz="6" w:space="15" w:color="EBEBEB"/>
            <w:left w:val="none" w:sz="0" w:space="0" w:color="auto"/>
            <w:bottom w:val="none" w:sz="0" w:space="0" w:color="auto"/>
            <w:right w:val="none" w:sz="0" w:space="0" w:color="auto"/>
          </w:divBdr>
          <w:divsChild>
            <w:div w:id="2115707456">
              <w:marLeft w:val="0"/>
              <w:marRight w:val="0"/>
              <w:marTop w:val="0"/>
              <w:marBottom w:val="0"/>
              <w:divBdr>
                <w:top w:val="none" w:sz="0" w:space="0" w:color="auto"/>
                <w:left w:val="none" w:sz="0" w:space="0" w:color="auto"/>
                <w:bottom w:val="none" w:sz="0" w:space="0" w:color="auto"/>
                <w:right w:val="none" w:sz="0" w:space="0" w:color="auto"/>
              </w:divBdr>
            </w:div>
            <w:div w:id="722799399">
              <w:marLeft w:val="0"/>
              <w:marRight w:val="0"/>
              <w:marTop w:val="0"/>
              <w:marBottom w:val="0"/>
              <w:divBdr>
                <w:top w:val="none" w:sz="0" w:space="0" w:color="auto"/>
                <w:left w:val="none" w:sz="0" w:space="0" w:color="auto"/>
                <w:bottom w:val="none" w:sz="0" w:space="0" w:color="auto"/>
                <w:right w:val="none" w:sz="0" w:space="0" w:color="auto"/>
              </w:divBdr>
              <w:divsChild>
                <w:div w:id="1148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852068068">
          <w:marLeft w:val="0"/>
          <w:marRight w:val="0"/>
          <w:marTop w:val="0"/>
          <w:marBottom w:val="0"/>
          <w:divBdr>
            <w:top w:val="none" w:sz="0" w:space="0" w:color="auto"/>
            <w:left w:val="none" w:sz="0" w:space="0" w:color="auto"/>
            <w:bottom w:val="none" w:sz="0" w:space="0" w:color="auto"/>
            <w:right w:val="none" w:sz="0" w:space="0" w:color="auto"/>
          </w:divBdr>
        </w:div>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75859761">
              <w:marLeft w:val="0"/>
              <w:marRight w:val="0"/>
              <w:marTop w:val="0"/>
              <w:marBottom w:val="0"/>
              <w:divBdr>
                <w:top w:val="none" w:sz="0" w:space="0" w:color="auto"/>
                <w:left w:val="none" w:sz="0" w:space="0" w:color="auto"/>
                <w:bottom w:val="none" w:sz="0" w:space="0" w:color="auto"/>
                <w:right w:val="none" w:sz="0" w:space="0" w:color="auto"/>
              </w:divBdr>
            </w:div>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bos.org/care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gavFD0EfTyC6FlPDfddHt22e1wHkrs31gntV7cUO-PfK54WKvkopTJWCUBh07ldqp1xcbyK2b1flO_YtfxpJ9NnxK9DOCOCFfP8ijSJl5vei87ZX_PrYF9tRRdFCYia-hQM4C79HLYKnY-rNjIcr-Og5SvhhemT9kZNY3jgwCHTDe-K9fzpUBtfmmFGW8/s107/Uganda%20Bureau%20of%20Statistics.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2025-04-15T09:17:00Z</dcterms:created>
  <dcterms:modified xsi:type="dcterms:W3CDTF">2025-04-15T09:17:00Z</dcterms:modified>
</cp:coreProperties>
</file>