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480B">
      <w:pPr>
        <w:rPr>
          <w:rFonts w:hint="eastAsia"/>
        </w:rPr>
      </w:pPr>
      <w:r>
        <w:rPr>
          <w:rFonts w:hint="default"/>
          <w:b/>
          <w:bCs/>
          <w:lang w:val="en-US"/>
        </w:rPr>
        <w:t xml:space="preserve">         </w:t>
      </w:r>
      <w:r>
        <w:rPr>
          <w:rFonts w:hint="eastAsia"/>
          <w:b/>
          <w:bCs/>
        </w:rPr>
        <w:t>MTNAwe</w:t>
      </w:r>
    </w:p>
    <w:p w14:paraId="6CA40269">
      <w:pPr>
        <w:rPr>
          <w:rFonts w:hint="eastAsia"/>
        </w:rPr>
      </w:pPr>
      <w:r>
        <w:rPr>
          <w:rFonts w:hint="eastAsia"/>
          <w:b/>
          <w:bCs/>
        </w:rPr>
        <w:t>Are You a female Entrepreneur?</w:t>
      </w:r>
    </w:p>
    <w:p w14:paraId="26118857">
      <w:pPr>
        <w:rPr>
          <w:rFonts w:hint="eastAsia"/>
        </w:rPr>
      </w:pPr>
      <w:r>
        <w:rPr>
          <w:rFonts w:hint="eastAsia"/>
        </w:rPr>
        <w:t>MTN Uganda is looking for women-led suppliers in tech, green energy, marketing, infrastructure, facility management, and professional services through its Advancing Women Entrepreneurs (AWE) programme.</w:t>
      </w:r>
    </w:p>
    <w:p w14:paraId="4EFB480B">
      <w:pPr/>
      <w:r>
        <w:rPr>
          <w:rFonts w:hint="eastAsia"/>
        </w:rPr>
        <w:t xml:space="preserve">Apply at </w:t>
      </w:r>
      <w:r>
        <w:rPr>
          <w:rFonts w:hint="eastAsia"/>
          <w:b/>
          <w:bCs/>
        </w:rPr>
        <w:t>www.mtn.co.ug/awe by 11 Dec 2025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2025-11-25T09:28:00Z</dcterms:created>
  <dc:creator>iPhone</dc:creator>
  <cp:lastModifiedBy>iPhone</cp:lastModifiedBy>
  <dcterms:modified xsi:type="dcterms:W3CDTF">2025-11-25T09:29:00Z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3081-11.37.02</vt:lpwstr>
  </property>
  <property fmtid="{D5CDD505-2E9C-101B-9397-08002B2CF9AE}" pid="3" name="ICV">
    <vt:lpwstr>8939B5B4626A4E94704C2569B0E16181_31</vt:lpwstr>
  </property>
</Properties>
</file>